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FF1" w:rsidRDefault="00207FF1" w:rsidP="00207FF1">
      <w:pPr>
        <w:jc w:val="center"/>
        <w:rPr>
          <w:b/>
          <w:sz w:val="28"/>
          <w:szCs w:val="28"/>
          <w:lang w:val="uk-UA"/>
        </w:rPr>
      </w:pPr>
      <w:bookmarkStart w:id="0" w:name="_GoBack"/>
      <w:r>
        <w:rPr>
          <w:b/>
          <w:sz w:val="28"/>
          <w:szCs w:val="28"/>
          <w:lang w:val="uk-UA"/>
        </w:rPr>
        <w:t>Інформація</w:t>
      </w:r>
    </w:p>
    <w:p w:rsidR="00207FF1" w:rsidRDefault="00207FF1" w:rsidP="00207FF1">
      <w:pPr>
        <w:spacing w:line="315" w:lineRule="atLeast"/>
        <w:jc w:val="center"/>
        <w:rPr>
          <w:b/>
          <w:bCs/>
          <w:color w:val="000000"/>
          <w:sz w:val="28"/>
          <w:szCs w:val="28"/>
          <w:lang w:val="uk-UA"/>
        </w:rPr>
      </w:pPr>
      <w:r>
        <w:rPr>
          <w:b/>
          <w:sz w:val="28"/>
          <w:szCs w:val="28"/>
          <w:lang w:val="uk-UA"/>
        </w:rPr>
        <w:t xml:space="preserve">про підсумки роботи зі зверненнями громадян у виконавчому комітеті Лебединської міської ради </w:t>
      </w:r>
      <w:r>
        <w:rPr>
          <w:b/>
          <w:bCs/>
          <w:color w:val="000000"/>
          <w:sz w:val="28"/>
          <w:szCs w:val="28"/>
          <w:lang w:val="uk-UA"/>
        </w:rPr>
        <w:t>за 2020 рік</w:t>
      </w:r>
    </w:p>
    <w:bookmarkEnd w:id="0"/>
    <w:p w:rsidR="00207FF1" w:rsidRDefault="00207FF1" w:rsidP="00207FF1">
      <w:pPr>
        <w:pStyle w:val="a3"/>
        <w:spacing w:before="0" w:beforeAutospacing="0" w:after="0" w:afterAutospacing="0"/>
        <w:ind w:firstLine="708"/>
        <w:jc w:val="both"/>
        <w:rPr>
          <w:rFonts w:ascii="PT Sans Narrow" w:hAnsi="PT Sans Narrow" w:cs="Arial"/>
          <w:sz w:val="28"/>
          <w:szCs w:val="28"/>
          <w:lang w:val="uk-UA"/>
        </w:rPr>
      </w:pPr>
    </w:p>
    <w:p w:rsidR="00207FF1" w:rsidRDefault="00207FF1" w:rsidP="00207FF1">
      <w:pPr>
        <w:pStyle w:val="a3"/>
        <w:spacing w:before="0" w:beforeAutospacing="0" w:after="0" w:afterAutospacing="0"/>
        <w:ind w:firstLine="708"/>
        <w:jc w:val="both"/>
        <w:rPr>
          <w:rFonts w:ascii="PT Sans Narrow" w:hAnsi="PT Sans Narrow" w:cs="Arial"/>
          <w:sz w:val="28"/>
          <w:szCs w:val="28"/>
          <w:lang w:val="uk-UA"/>
        </w:rPr>
      </w:pPr>
      <w:r>
        <w:rPr>
          <w:rFonts w:ascii="PT Sans Narrow" w:hAnsi="PT Sans Narrow" w:cs="Arial"/>
          <w:sz w:val="28"/>
          <w:szCs w:val="28"/>
          <w:lang w:val="uk-UA"/>
        </w:rPr>
        <w:t>Робота  зі зверненнями</w:t>
      </w:r>
      <w:r>
        <w:rPr>
          <w:rFonts w:cs="Arial"/>
          <w:sz w:val="28"/>
          <w:szCs w:val="28"/>
          <w:lang w:val="uk-UA"/>
        </w:rPr>
        <w:t xml:space="preserve"> громадян у виконавчому комітеті Лебединської міської ради</w:t>
      </w:r>
      <w:r>
        <w:rPr>
          <w:rFonts w:ascii="PT Sans Narrow" w:hAnsi="PT Sans Narrow" w:cs="Arial"/>
          <w:sz w:val="28"/>
          <w:szCs w:val="28"/>
          <w:lang w:val="uk-UA"/>
        </w:rPr>
        <w:t xml:space="preserve"> здійснюється за наступними напрямками:</w:t>
      </w:r>
      <w:r>
        <w:rPr>
          <w:rFonts w:cs="Arial"/>
          <w:sz w:val="28"/>
          <w:szCs w:val="28"/>
          <w:lang w:val="uk-UA"/>
        </w:rPr>
        <w:t xml:space="preserve"> </w:t>
      </w:r>
      <w:r>
        <w:rPr>
          <w:rFonts w:ascii="PT Sans Narrow" w:hAnsi="PT Sans Narrow" w:cs="Arial"/>
          <w:sz w:val="28"/>
          <w:szCs w:val="28"/>
          <w:lang w:val="uk-UA"/>
        </w:rPr>
        <w:t>робота з письмовими</w:t>
      </w:r>
      <w:r>
        <w:rPr>
          <w:rFonts w:cs="Arial"/>
          <w:sz w:val="28"/>
          <w:szCs w:val="28"/>
          <w:lang w:val="uk-UA"/>
        </w:rPr>
        <w:t>, усними,</w:t>
      </w:r>
      <w:r>
        <w:rPr>
          <w:rFonts w:ascii="PT Sans Narrow" w:hAnsi="PT Sans Narrow" w:cs="Arial"/>
          <w:sz w:val="28"/>
          <w:szCs w:val="28"/>
          <w:lang w:val="uk-UA"/>
        </w:rPr>
        <w:t xml:space="preserve"> електронними зверненнями, петиціями; із запитами на отримання публічної інформації</w:t>
      </w:r>
      <w:r>
        <w:rPr>
          <w:rFonts w:cs="Arial"/>
          <w:sz w:val="28"/>
          <w:szCs w:val="28"/>
          <w:lang w:val="uk-UA"/>
        </w:rPr>
        <w:t xml:space="preserve">; </w:t>
      </w:r>
      <w:r>
        <w:rPr>
          <w:rFonts w:ascii="PT Sans Narrow" w:hAnsi="PT Sans Narrow" w:cs="Arial"/>
          <w:sz w:val="28"/>
          <w:szCs w:val="28"/>
          <w:lang w:val="uk-UA"/>
        </w:rPr>
        <w:t>співпраця з державною установою «Сумський обласний контактний центр»;</w:t>
      </w:r>
      <w:r>
        <w:rPr>
          <w:rFonts w:cs="Arial"/>
          <w:sz w:val="28"/>
          <w:szCs w:val="28"/>
          <w:lang w:val="uk-UA"/>
        </w:rPr>
        <w:t xml:space="preserve"> </w:t>
      </w:r>
      <w:r>
        <w:rPr>
          <w:rFonts w:ascii="PT Sans Narrow" w:hAnsi="PT Sans Narrow" w:cs="Arial"/>
          <w:sz w:val="28"/>
          <w:szCs w:val="28"/>
          <w:lang w:val="uk-UA"/>
        </w:rPr>
        <w:t>координація роботи телефонних звернень;</w:t>
      </w:r>
      <w:r>
        <w:rPr>
          <w:rFonts w:cs="Arial"/>
          <w:sz w:val="28"/>
          <w:szCs w:val="28"/>
          <w:lang w:val="uk-UA"/>
        </w:rPr>
        <w:t xml:space="preserve"> </w:t>
      </w:r>
      <w:r>
        <w:rPr>
          <w:rFonts w:ascii="PT Sans Narrow" w:hAnsi="PT Sans Narrow" w:cs="Arial"/>
          <w:sz w:val="28"/>
          <w:szCs w:val="28"/>
          <w:lang w:val="uk-UA"/>
        </w:rPr>
        <w:t xml:space="preserve">забезпечення організації прийомів громадян керівництвом </w:t>
      </w:r>
      <w:r>
        <w:rPr>
          <w:rFonts w:cs="Arial"/>
          <w:sz w:val="28"/>
          <w:szCs w:val="28"/>
          <w:lang w:val="uk-UA"/>
        </w:rPr>
        <w:t>Лебединської</w:t>
      </w:r>
      <w:r>
        <w:rPr>
          <w:rFonts w:ascii="PT Sans Narrow" w:hAnsi="PT Sans Narrow" w:cs="Arial"/>
          <w:sz w:val="28"/>
          <w:szCs w:val="28"/>
          <w:lang w:val="uk-UA"/>
        </w:rPr>
        <w:t xml:space="preserve"> міської ради та її виконавчого комітету.</w:t>
      </w:r>
    </w:p>
    <w:p w:rsidR="00207FF1" w:rsidRDefault="00207FF1" w:rsidP="00207FF1">
      <w:pPr>
        <w:pStyle w:val="a3"/>
        <w:spacing w:before="0" w:beforeAutospacing="0" w:after="0" w:afterAutospacing="0"/>
        <w:ind w:firstLine="708"/>
        <w:jc w:val="both"/>
        <w:rPr>
          <w:rFonts w:ascii="PT Sans Narrow" w:hAnsi="PT Sans Narrow" w:cs="Arial"/>
          <w:sz w:val="28"/>
          <w:szCs w:val="28"/>
          <w:lang w:val="uk-UA"/>
        </w:rPr>
      </w:pPr>
      <w:r>
        <w:rPr>
          <w:sz w:val="28"/>
          <w:szCs w:val="28"/>
          <w:lang w:val="uk-UA"/>
        </w:rPr>
        <w:t xml:space="preserve">У  виконавчому комітеті Лебединської міської ради  робота  зі зверненнями громадян направлена на  забезпечення виконання вимог Закону України «Про звернення громадян» </w:t>
      </w:r>
      <w:r>
        <w:rPr>
          <w:color w:val="000000"/>
          <w:sz w:val="28"/>
          <w:szCs w:val="28"/>
          <w:lang w:val="uk-UA"/>
        </w:rPr>
        <w:t>зі змінами щодо електронного звернення та електронної петиції</w:t>
      </w:r>
      <w:r>
        <w:rPr>
          <w:sz w:val="28"/>
          <w:szCs w:val="28"/>
          <w:lang w:val="uk-UA"/>
        </w:rPr>
        <w:t>,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проводиться робота щодо забезпечення реалізації громадянами конституційного права на звернення. Порушень строків розгляду, безпідставної передачі розгляду звернень іншим органам, проявів халатності та формального розгляду не допущено.</w:t>
      </w:r>
    </w:p>
    <w:p w:rsidR="00207FF1" w:rsidRDefault="00207FF1" w:rsidP="00207FF1">
      <w:pPr>
        <w:spacing w:line="315" w:lineRule="atLeast"/>
        <w:ind w:right="38" w:firstLine="720"/>
        <w:jc w:val="both"/>
        <w:rPr>
          <w:rFonts w:eastAsia="Calibri"/>
          <w:bCs/>
          <w:sz w:val="28"/>
          <w:szCs w:val="28"/>
          <w:lang w:val="uk-UA"/>
        </w:rPr>
      </w:pPr>
      <w:r>
        <w:rPr>
          <w:sz w:val="28"/>
          <w:szCs w:val="28"/>
          <w:lang w:val="uk-UA"/>
        </w:rPr>
        <w:t xml:space="preserve">Аналітичні матеріали з питань розгляду звернень громадян розглядались на засіданні виконавчого комітету у січні 2020 року за підсумками 2019 року </w:t>
      </w:r>
      <w:r>
        <w:rPr>
          <w:rFonts w:eastAsia="Calibri"/>
          <w:sz w:val="28"/>
          <w:szCs w:val="28"/>
          <w:lang w:val="uk-UA"/>
        </w:rPr>
        <w:t>(рішення від 15.01.2020 № 1 «П</w:t>
      </w:r>
      <w:r>
        <w:rPr>
          <w:rFonts w:eastAsia="Calibri"/>
          <w:bCs/>
          <w:sz w:val="28"/>
          <w:szCs w:val="28"/>
          <w:lang w:val="uk-UA"/>
        </w:rPr>
        <w:t>ро стан роботи зі зверненнями громадян у виконавчому комітеті Лебединської міської ради за 2019 рік»), липні 2020 року за підсумками 6 місяців 2020 року (</w:t>
      </w:r>
      <w:r>
        <w:rPr>
          <w:rFonts w:eastAsia="Calibri"/>
          <w:sz w:val="28"/>
          <w:szCs w:val="28"/>
          <w:lang w:val="uk-UA"/>
        </w:rPr>
        <w:t>рішення від 22.07.2020 № 150 «П</w:t>
      </w:r>
      <w:r>
        <w:rPr>
          <w:rFonts w:eastAsia="Calibri"/>
          <w:bCs/>
          <w:sz w:val="28"/>
          <w:szCs w:val="28"/>
          <w:lang w:val="uk-UA"/>
        </w:rPr>
        <w:t>ро стан роботи зі зверненнями громадян у виконавчому комітеті Лебединської міської ради за 6 місяців 2020 року»).</w:t>
      </w:r>
    </w:p>
    <w:p w:rsidR="00207FF1" w:rsidRDefault="00207FF1" w:rsidP="00207FF1">
      <w:pPr>
        <w:ind w:firstLine="708"/>
        <w:jc w:val="both"/>
        <w:rPr>
          <w:sz w:val="28"/>
          <w:szCs w:val="28"/>
          <w:lang w:val="uk-UA"/>
        </w:rPr>
      </w:pPr>
      <w:r>
        <w:rPr>
          <w:sz w:val="28"/>
          <w:szCs w:val="28"/>
          <w:shd w:val="clear" w:color="auto" w:fill="FFFFFF"/>
          <w:lang w:val="uk-UA"/>
        </w:rPr>
        <w:t>За 2020 рік до виконавчого комітету Лебединської міської ради надійшло 466 звернень (із них 180 – урядова «гаряча лінія» Сумського обласного контактного центу та «гаряча лінія»). Порушено питань у зверненнях 487, вирішено позитивно 365.</w:t>
      </w:r>
      <w:r>
        <w:rPr>
          <w:sz w:val="28"/>
          <w:szCs w:val="28"/>
          <w:lang w:val="uk-UA"/>
        </w:rPr>
        <w:t xml:space="preserve"> </w:t>
      </w:r>
    </w:p>
    <w:p w:rsidR="00207FF1" w:rsidRDefault="00207FF1" w:rsidP="00207FF1">
      <w:pPr>
        <w:tabs>
          <w:tab w:val="left" w:pos="0"/>
        </w:tabs>
        <w:ind w:firstLine="720"/>
        <w:jc w:val="both"/>
        <w:rPr>
          <w:sz w:val="28"/>
          <w:szCs w:val="28"/>
          <w:lang w:val="uk-UA"/>
        </w:rPr>
      </w:pPr>
      <w:r>
        <w:rPr>
          <w:sz w:val="28"/>
          <w:szCs w:val="28"/>
          <w:lang w:val="uk-UA"/>
        </w:rPr>
        <w:t xml:space="preserve">Від органів влади вищого рівня (Сумської обласної державної адміністрації) надійшло 13 звернень. </w:t>
      </w:r>
    </w:p>
    <w:p w:rsidR="00207FF1" w:rsidRDefault="00207FF1" w:rsidP="00207FF1">
      <w:pPr>
        <w:pStyle w:val="a3"/>
        <w:spacing w:before="0" w:beforeAutospacing="0" w:after="0" w:afterAutospacing="0"/>
        <w:ind w:firstLine="708"/>
        <w:jc w:val="both"/>
        <w:rPr>
          <w:rFonts w:cs="Arial"/>
          <w:sz w:val="28"/>
          <w:szCs w:val="28"/>
          <w:lang w:val="uk-UA"/>
        </w:rPr>
      </w:pPr>
      <w:r>
        <w:rPr>
          <w:rFonts w:cs="Arial"/>
          <w:sz w:val="28"/>
          <w:szCs w:val="28"/>
          <w:lang w:val="uk-UA"/>
        </w:rPr>
        <w:t>На всі звернення вчасно</w:t>
      </w:r>
      <w:r>
        <w:rPr>
          <w:rFonts w:ascii="PT Sans Narrow" w:hAnsi="PT Sans Narrow" w:cs="Arial"/>
          <w:sz w:val="28"/>
          <w:szCs w:val="28"/>
          <w:lang w:val="uk-UA"/>
        </w:rPr>
        <w:t xml:space="preserve"> </w:t>
      </w:r>
      <w:r>
        <w:rPr>
          <w:rFonts w:cs="Arial"/>
          <w:sz w:val="28"/>
          <w:szCs w:val="28"/>
          <w:lang w:val="uk-UA"/>
        </w:rPr>
        <w:t>надавалися відповіді.</w:t>
      </w:r>
    </w:p>
    <w:p w:rsidR="00207FF1" w:rsidRDefault="00207FF1" w:rsidP="00207FF1">
      <w:pPr>
        <w:ind w:firstLine="720"/>
        <w:jc w:val="both"/>
        <w:rPr>
          <w:color w:val="040004"/>
          <w:sz w:val="28"/>
          <w:szCs w:val="28"/>
          <w:lang w:val="uk-UA"/>
        </w:rPr>
      </w:pPr>
      <w:r>
        <w:rPr>
          <w:sz w:val="28"/>
          <w:szCs w:val="28"/>
          <w:lang w:val="uk-UA"/>
        </w:rPr>
        <w:t>Повторних звернень за 2020 рік не надходило.</w:t>
      </w:r>
    </w:p>
    <w:p w:rsidR="00207FF1" w:rsidRDefault="00207FF1" w:rsidP="00207FF1">
      <w:pPr>
        <w:pStyle w:val="a3"/>
        <w:spacing w:before="0" w:beforeAutospacing="0" w:after="0" w:afterAutospacing="0"/>
        <w:ind w:firstLine="708"/>
        <w:jc w:val="both"/>
        <w:rPr>
          <w:sz w:val="28"/>
          <w:szCs w:val="28"/>
          <w:lang w:val="uk-UA"/>
        </w:rPr>
      </w:pPr>
      <w:r>
        <w:rPr>
          <w:rFonts w:cs="Arial"/>
          <w:sz w:val="28"/>
          <w:szCs w:val="28"/>
          <w:lang w:val="uk-UA"/>
        </w:rPr>
        <w:t>З</w:t>
      </w:r>
      <w:r>
        <w:rPr>
          <w:rFonts w:ascii="PT Sans Narrow" w:hAnsi="PT Sans Narrow" w:cs="Arial"/>
          <w:sz w:val="28"/>
          <w:szCs w:val="28"/>
          <w:lang w:val="uk-UA"/>
        </w:rPr>
        <w:t>а результатами розгляду звернень</w:t>
      </w:r>
      <w:r>
        <w:rPr>
          <w:rFonts w:cs="Arial"/>
          <w:sz w:val="28"/>
          <w:szCs w:val="28"/>
          <w:lang w:val="uk-UA"/>
        </w:rPr>
        <w:t xml:space="preserve"> громадян щодо надання матеріальної допомоги,</w:t>
      </w:r>
      <w:r>
        <w:rPr>
          <w:rFonts w:ascii="PT Sans Narrow" w:hAnsi="PT Sans Narrow" w:cs="Arial"/>
          <w:sz w:val="28"/>
          <w:szCs w:val="28"/>
          <w:lang w:val="uk-UA"/>
        </w:rPr>
        <w:t xml:space="preserve"> надавалася одноразова матеріальна допомога </w:t>
      </w:r>
      <w:r>
        <w:rPr>
          <w:rFonts w:cs="Arial"/>
          <w:sz w:val="28"/>
          <w:szCs w:val="28"/>
          <w:lang w:val="uk-UA"/>
        </w:rPr>
        <w:t xml:space="preserve">на лікування на загальну суму 33 100 гривень. </w:t>
      </w:r>
    </w:p>
    <w:p w:rsidR="00207FF1" w:rsidRDefault="00207FF1" w:rsidP="00207FF1">
      <w:pPr>
        <w:ind w:firstLine="708"/>
        <w:jc w:val="both"/>
        <w:rPr>
          <w:sz w:val="28"/>
          <w:szCs w:val="28"/>
          <w:lang w:val="uk-UA"/>
        </w:rPr>
      </w:pPr>
      <w:r>
        <w:rPr>
          <w:sz w:val="28"/>
          <w:szCs w:val="28"/>
          <w:lang w:val="uk-UA"/>
        </w:rPr>
        <w:t xml:space="preserve">На виконання пунктів 15, 16, 17 статей Закону України «Про звернення громадян», Указу Президента України від 07.08.2008 № 109/2008 встановлено порядок, згідно з яким у виконавчому комітеті особистий прийом та розгляд звернень Героїв України, Героїв Радянського Союзу, Героїв Соціалістичної Праці, інвалідів Великої Вітчизняної війни, учасників бойових дій, вдів загиблих на фронті, жінок, яким присвоєно почесне звання «Мати-героїня», що надійшли </w:t>
      </w:r>
      <w:r>
        <w:rPr>
          <w:sz w:val="28"/>
          <w:szCs w:val="28"/>
          <w:lang w:val="uk-UA"/>
        </w:rPr>
        <w:lastRenderedPageBreak/>
        <w:t>від органів влади вищого рівня, проводиться міським головою, а у разі відсутності – посадовою особою, яка тимчасово виконує його обов’язки.</w:t>
      </w:r>
    </w:p>
    <w:p w:rsidR="00207FF1" w:rsidRDefault="00207FF1" w:rsidP="00207FF1">
      <w:pPr>
        <w:ind w:firstLine="720"/>
        <w:jc w:val="both"/>
        <w:rPr>
          <w:sz w:val="28"/>
          <w:szCs w:val="28"/>
          <w:lang w:val="uk-UA"/>
        </w:rPr>
      </w:pPr>
      <w:r>
        <w:rPr>
          <w:sz w:val="28"/>
          <w:szCs w:val="28"/>
          <w:lang w:val="uk-UA"/>
        </w:rPr>
        <w:t xml:space="preserve">З метою здійснення контролю за додержанням строків розгляду звернень громадян, визначених чинним законодавством, систематично аналізуються і узагальнюються звернення, готуються нагадування про терміни надання відповідей на звернення, що перебувають на виконанні в управліннях і відділах виконавчого комітету Лебединської міської ради. </w:t>
      </w:r>
    </w:p>
    <w:p w:rsidR="00207FF1" w:rsidRDefault="00207FF1" w:rsidP="00207FF1">
      <w:pPr>
        <w:ind w:firstLine="720"/>
        <w:jc w:val="both"/>
        <w:rPr>
          <w:sz w:val="28"/>
          <w:szCs w:val="28"/>
          <w:lang w:val="uk-UA"/>
        </w:rPr>
      </w:pPr>
      <w:r>
        <w:rPr>
          <w:sz w:val="28"/>
          <w:szCs w:val="28"/>
          <w:lang w:val="uk-UA"/>
        </w:rPr>
        <w:t xml:space="preserve">Згідно з графіками, затвердженими розпорядженням міського голови, двічі на місяць проводяться особисті прийоми громадян міським головою, заступниками міського голови, секретарем міської ради, керуючим справами виконавчого комітету Лебединської міської ради в міській раді та за місцем роботи і проживання громадян. Графіки прийому громадян керівництвом виконавчого комітету оприлюднюються в Лебединській міськрайонній газеті «Життя </w:t>
      </w:r>
      <w:proofErr w:type="spellStart"/>
      <w:r>
        <w:rPr>
          <w:sz w:val="28"/>
          <w:szCs w:val="28"/>
          <w:lang w:val="uk-UA"/>
        </w:rPr>
        <w:t>Лебединщини</w:t>
      </w:r>
      <w:proofErr w:type="spellEnd"/>
      <w:r>
        <w:rPr>
          <w:sz w:val="28"/>
          <w:szCs w:val="28"/>
          <w:lang w:val="uk-UA"/>
        </w:rPr>
        <w:t xml:space="preserve">», на офіційному веб-сайті міської ради (сторінка «Звернення») та розміщуються на стенді в приміщенні виконавчого комітету. </w:t>
      </w:r>
    </w:p>
    <w:p w:rsidR="00207FF1" w:rsidRDefault="00207FF1" w:rsidP="00207FF1">
      <w:pPr>
        <w:shd w:val="clear" w:color="auto" w:fill="FFFFFF"/>
        <w:spacing w:line="225" w:lineRule="atLeast"/>
        <w:ind w:firstLine="720"/>
        <w:jc w:val="both"/>
        <w:rPr>
          <w:sz w:val="28"/>
          <w:szCs w:val="28"/>
          <w:lang w:val="uk-UA"/>
        </w:rPr>
      </w:pPr>
      <w:r>
        <w:rPr>
          <w:sz w:val="28"/>
          <w:szCs w:val="28"/>
          <w:lang w:val="uk-UA"/>
        </w:rPr>
        <w:t xml:space="preserve">Постійно проводиться роз’яснювальна робота з питань реалізації громадянами права на звернення та особистий прийом. </w:t>
      </w:r>
    </w:p>
    <w:p w:rsidR="00207FF1" w:rsidRDefault="00207FF1" w:rsidP="00207FF1">
      <w:pPr>
        <w:ind w:firstLine="720"/>
        <w:jc w:val="both"/>
        <w:rPr>
          <w:sz w:val="28"/>
          <w:szCs w:val="28"/>
          <w:lang w:val="uk-UA"/>
        </w:rPr>
      </w:pPr>
      <w:r>
        <w:rPr>
          <w:sz w:val="28"/>
          <w:szCs w:val="28"/>
          <w:lang w:val="uk-UA"/>
        </w:rPr>
        <w:t>У виконавчому комітеті Лебединської міської ради в доступному для відвідувачів місці на спеціальному стенді розміщені зразки оформлення документів, графіки прийому керівництвом виконавчого комітету, відомості про посадових та службових осіб, які ведуть прийоми громадян, Закон України «Про звернення громадян» та інше.</w:t>
      </w:r>
    </w:p>
    <w:p w:rsidR="00207FF1" w:rsidRDefault="00207FF1" w:rsidP="00207FF1">
      <w:pPr>
        <w:ind w:firstLine="720"/>
        <w:jc w:val="both"/>
        <w:rPr>
          <w:sz w:val="28"/>
          <w:szCs w:val="28"/>
          <w:lang w:val="uk-UA"/>
        </w:rPr>
      </w:pPr>
      <w:r>
        <w:rPr>
          <w:sz w:val="28"/>
          <w:szCs w:val="28"/>
          <w:lang w:val="uk-UA"/>
        </w:rPr>
        <w:t xml:space="preserve">На офіційному </w:t>
      </w:r>
      <w:r>
        <w:rPr>
          <w:color w:val="000000"/>
          <w:sz w:val="28"/>
          <w:szCs w:val="28"/>
          <w:lang w:val="uk-UA"/>
        </w:rPr>
        <w:t>веб-сайті міста Лебедина</w:t>
      </w:r>
      <w:r>
        <w:rPr>
          <w:sz w:val="28"/>
          <w:szCs w:val="28"/>
          <w:lang w:val="uk-UA"/>
        </w:rPr>
        <w:t xml:space="preserve"> працює розділ «Електронні звернення». У звітному періоді надійшло 11 звернень.</w:t>
      </w:r>
    </w:p>
    <w:p w:rsidR="00207FF1" w:rsidRDefault="00207FF1" w:rsidP="00207FF1">
      <w:pPr>
        <w:tabs>
          <w:tab w:val="left" w:pos="709"/>
        </w:tabs>
        <w:ind w:firstLine="720"/>
        <w:jc w:val="both"/>
        <w:rPr>
          <w:rFonts w:eastAsia="Calibri"/>
          <w:sz w:val="28"/>
          <w:szCs w:val="28"/>
          <w:lang w:val="uk-UA"/>
        </w:rPr>
      </w:pPr>
      <w:r>
        <w:rPr>
          <w:sz w:val="28"/>
          <w:szCs w:val="28"/>
          <w:lang w:val="uk-UA"/>
        </w:rPr>
        <w:t xml:space="preserve">На сайті розміщений банер та </w:t>
      </w:r>
      <w:proofErr w:type="spellStart"/>
      <w:r>
        <w:rPr>
          <w:sz w:val="28"/>
          <w:szCs w:val="28"/>
          <w:lang w:val="uk-UA"/>
        </w:rPr>
        <w:t>віджет</w:t>
      </w:r>
      <w:proofErr w:type="spellEnd"/>
      <w:r>
        <w:rPr>
          <w:sz w:val="28"/>
          <w:szCs w:val="28"/>
          <w:lang w:val="uk-UA"/>
        </w:rPr>
        <w:t xml:space="preserve"> (окрема сторінка, де відображається інформація щодо статусу електронних петицій). </w:t>
      </w:r>
      <w:r>
        <w:rPr>
          <w:rFonts w:eastAsia="Calibri"/>
          <w:sz w:val="28"/>
          <w:szCs w:val="28"/>
          <w:lang w:val="uk-UA"/>
        </w:rPr>
        <w:t>Станом на 01.01.2021 до виконавчого комітету Лебединської міської ради надійшло п’ять петицій, які не були підтримані і розглядалися як звернення відповідно до закону України «Про звернення громадян».</w:t>
      </w:r>
    </w:p>
    <w:p w:rsidR="00207FF1" w:rsidRDefault="00207FF1" w:rsidP="00207FF1">
      <w:pPr>
        <w:shd w:val="clear" w:color="auto" w:fill="FFFFFF"/>
        <w:ind w:firstLine="708"/>
        <w:jc w:val="both"/>
        <w:outlineLvl w:val="1"/>
        <w:rPr>
          <w:bCs/>
          <w:sz w:val="28"/>
          <w:szCs w:val="28"/>
          <w:lang w:val="uk-UA" w:eastAsia="uk-UA"/>
        </w:rPr>
      </w:pPr>
      <w:r>
        <w:rPr>
          <w:rFonts w:eastAsia="Calibri"/>
          <w:sz w:val="28"/>
          <w:szCs w:val="28"/>
          <w:lang w:val="uk-UA"/>
        </w:rPr>
        <w:t xml:space="preserve">На апаратних нарадах при міському голові, згідно з планом роботи апаратних нарад, заслухано звіти про роботу зі зверненнями громадян керівників управлінь і відділів: </w:t>
      </w:r>
      <w:r>
        <w:rPr>
          <w:rFonts w:eastAsia="Calibri"/>
          <w:bCs/>
          <w:sz w:val="28"/>
          <w:szCs w:val="28"/>
          <w:lang w:val="uk-UA"/>
        </w:rPr>
        <w:t xml:space="preserve">січень </w:t>
      </w:r>
      <w:r>
        <w:rPr>
          <w:rFonts w:eastAsia="Calibri"/>
          <w:sz w:val="28"/>
          <w:szCs w:val="28"/>
          <w:lang w:val="uk-UA"/>
        </w:rPr>
        <w:t xml:space="preserve">– </w:t>
      </w:r>
      <w:r>
        <w:rPr>
          <w:sz w:val="28"/>
          <w:szCs w:val="28"/>
          <w:lang w:val="uk-UA"/>
        </w:rPr>
        <w:t>комунальне підприємство «Комбінат благоустрою виконавчого комітету Лебединської міської ради»</w:t>
      </w:r>
      <w:r>
        <w:rPr>
          <w:rFonts w:eastAsia="Calibri"/>
          <w:sz w:val="28"/>
          <w:szCs w:val="28"/>
          <w:lang w:val="uk-UA"/>
        </w:rPr>
        <w:t>, лютий – відділ освіти виконавчого комітету Лебединської міської ради За результатами розгляду надані відповідні доручення.</w:t>
      </w:r>
    </w:p>
    <w:p w:rsidR="00207FF1" w:rsidRDefault="00207FF1" w:rsidP="00207FF1">
      <w:pPr>
        <w:ind w:firstLine="720"/>
        <w:jc w:val="both"/>
        <w:rPr>
          <w:sz w:val="28"/>
          <w:szCs w:val="28"/>
          <w:lang w:val="uk-UA"/>
        </w:rPr>
      </w:pPr>
      <w:r>
        <w:rPr>
          <w:sz w:val="28"/>
          <w:szCs w:val="28"/>
          <w:lang w:val="uk-UA"/>
        </w:rPr>
        <w:t xml:space="preserve">Згідно з розпорядженням міського голови проведено  дві  перевірки стану виконання, підпорядкованими управліннями та відділами, Закону України «Про звернення громадян», Указу Президента України від 7 лютого 2008 року                № 109/2008, інших нормативно-правових актів щодо роботи зі зверненнями громадян. У ході перевірок надана методична та практична допомога.  </w:t>
      </w:r>
    </w:p>
    <w:p w:rsidR="00207FF1" w:rsidRDefault="00207FF1" w:rsidP="00207FF1">
      <w:pPr>
        <w:ind w:firstLine="708"/>
        <w:jc w:val="both"/>
        <w:rPr>
          <w:b/>
          <w:sz w:val="28"/>
          <w:szCs w:val="28"/>
          <w:lang w:val="uk-UA"/>
        </w:rPr>
      </w:pPr>
      <w:r>
        <w:rPr>
          <w:sz w:val="28"/>
          <w:szCs w:val="28"/>
          <w:lang w:val="uk-UA"/>
        </w:rPr>
        <w:t xml:space="preserve">На «гарячу лінію» (3-95-62; 2-30-12) до керівництва Лебединської міської ради у 2020 році зателефонував 31 громадянин, переважно з питань житлово-комунального господарства. </w:t>
      </w:r>
    </w:p>
    <w:p w:rsidR="00207FF1" w:rsidRDefault="00207FF1" w:rsidP="00207FF1">
      <w:pPr>
        <w:ind w:firstLine="720"/>
        <w:jc w:val="both"/>
        <w:rPr>
          <w:color w:val="000000"/>
          <w:sz w:val="28"/>
          <w:szCs w:val="28"/>
          <w:lang w:val="uk-UA"/>
        </w:rPr>
      </w:pPr>
      <w:r>
        <w:rPr>
          <w:color w:val="000000"/>
          <w:sz w:val="28"/>
          <w:szCs w:val="28"/>
          <w:lang w:val="uk-UA"/>
        </w:rPr>
        <w:t xml:space="preserve">На веб-сайті міста Лебедина розміщений графік роботи консультативного пункту для надання безоплатних консультативно-правових послуг населенню. </w:t>
      </w:r>
    </w:p>
    <w:p w:rsidR="00207FF1" w:rsidRDefault="00207FF1" w:rsidP="00207FF1">
      <w:pPr>
        <w:ind w:firstLine="709"/>
        <w:jc w:val="both"/>
        <w:rPr>
          <w:rStyle w:val="a4"/>
          <w:b w:val="0"/>
        </w:rPr>
      </w:pPr>
      <w:r>
        <w:rPr>
          <w:rStyle w:val="a4"/>
          <w:b w:val="0"/>
          <w:sz w:val="28"/>
          <w:szCs w:val="28"/>
          <w:lang w:val="uk-UA"/>
        </w:rPr>
        <w:lastRenderedPageBreak/>
        <w:t>Консультативний пункт здійснює такі види безоплатної правової допомоги:</w:t>
      </w:r>
    </w:p>
    <w:p w:rsidR="00207FF1" w:rsidRDefault="00207FF1" w:rsidP="00207FF1">
      <w:pPr>
        <w:ind w:firstLine="709"/>
        <w:jc w:val="both"/>
        <w:rPr>
          <w:rStyle w:val="a4"/>
          <w:b w:val="0"/>
          <w:sz w:val="28"/>
          <w:szCs w:val="28"/>
          <w:lang w:val="uk-UA"/>
        </w:rPr>
      </w:pPr>
      <w:r>
        <w:rPr>
          <w:rStyle w:val="a4"/>
          <w:b w:val="0"/>
          <w:sz w:val="28"/>
          <w:szCs w:val="28"/>
          <w:lang w:val="uk-UA"/>
        </w:rPr>
        <w:t>надання первинної правової допомоги населенню міста (консультації, роз’яснення, направлення особи до відповідних органів, вирішення проблем на ранніх стадіях їх виникнення);</w:t>
      </w:r>
    </w:p>
    <w:p w:rsidR="00207FF1" w:rsidRDefault="00207FF1" w:rsidP="00207FF1">
      <w:pPr>
        <w:ind w:firstLine="709"/>
        <w:jc w:val="both"/>
        <w:rPr>
          <w:rStyle w:val="a4"/>
          <w:b w:val="0"/>
          <w:sz w:val="28"/>
          <w:szCs w:val="28"/>
          <w:lang w:val="uk-UA"/>
        </w:rPr>
      </w:pPr>
      <w:r>
        <w:rPr>
          <w:rStyle w:val="a4"/>
          <w:b w:val="0"/>
          <w:sz w:val="28"/>
          <w:szCs w:val="28"/>
          <w:lang w:val="uk-UA"/>
        </w:rPr>
        <w:t>допомога у складанні документів правового характеру.</w:t>
      </w:r>
    </w:p>
    <w:p w:rsidR="00207FF1" w:rsidRDefault="00207FF1" w:rsidP="00207FF1">
      <w:pPr>
        <w:ind w:firstLine="709"/>
        <w:jc w:val="both"/>
      </w:pPr>
      <w:r>
        <w:rPr>
          <w:sz w:val="28"/>
          <w:szCs w:val="28"/>
          <w:lang w:val="uk-UA"/>
        </w:rPr>
        <w:t>За юридичною допомогою до консультативного пункту в звітному періоді звернулося 7 чоловік. На всі звернення надані відповідні обґрунтовані роз’яснення.</w:t>
      </w:r>
    </w:p>
    <w:p w:rsidR="00207FF1" w:rsidRDefault="00207FF1" w:rsidP="00207FF1">
      <w:pPr>
        <w:ind w:firstLine="709"/>
        <w:jc w:val="both"/>
        <w:rPr>
          <w:rStyle w:val="a4"/>
          <w:b w:val="0"/>
          <w:color w:val="000000"/>
        </w:rPr>
      </w:pPr>
      <w:r>
        <w:rPr>
          <w:rStyle w:val="a4"/>
          <w:b w:val="0"/>
          <w:sz w:val="28"/>
          <w:szCs w:val="28"/>
          <w:lang w:val="uk-UA"/>
        </w:rPr>
        <w:t xml:space="preserve">У разі необхідності складання процесуальних документів особам, які мають право на вторинну безоплатну допомогу, рекомендується звернутися до Бюро безоплатної правової допомоги, що знаходиться за </w:t>
      </w:r>
      <w:proofErr w:type="spellStart"/>
      <w:r>
        <w:rPr>
          <w:rStyle w:val="a4"/>
          <w:b w:val="0"/>
          <w:sz w:val="28"/>
          <w:szCs w:val="28"/>
          <w:lang w:val="uk-UA"/>
        </w:rPr>
        <w:t>адресою</w:t>
      </w:r>
      <w:proofErr w:type="spellEnd"/>
      <w:r>
        <w:rPr>
          <w:rStyle w:val="a4"/>
          <w:b w:val="0"/>
          <w:sz w:val="28"/>
          <w:szCs w:val="28"/>
          <w:lang w:val="uk-UA"/>
        </w:rPr>
        <w:t xml:space="preserve">: </w:t>
      </w:r>
      <w:r>
        <w:rPr>
          <w:color w:val="000000"/>
          <w:sz w:val="28"/>
          <w:szCs w:val="28"/>
          <w:lang w:val="uk-UA"/>
        </w:rPr>
        <w:t xml:space="preserve">площа Соборна, 29, </w:t>
      </w:r>
      <w:r>
        <w:rPr>
          <w:sz w:val="28"/>
          <w:szCs w:val="28"/>
          <w:lang w:val="uk-UA"/>
        </w:rPr>
        <w:t xml:space="preserve">місто </w:t>
      </w:r>
      <w:r>
        <w:rPr>
          <w:color w:val="000000"/>
          <w:sz w:val="28"/>
          <w:szCs w:val="28"/>
          <w:lang w:val="uk-UA"/>
        </w:rPr>
        <w:t>Лебедин.</w:t>
      </w:r>
      <w:r>
        <w:rPr>
          <w:rStyle w:val="a4"/>
          <w:b w:val="0"/>
          <w:sz w:val="28"/>
          <w:szCs w:val="28"/>
          <w:lang w:val="uk-UA"/>
        </w:rPr>
        <w:t xml:space="preserve"> </w:t>
      </w:r>
    </w:p>
    <w:p w:rsidR="006A69C5" w:rsidRDefault="00207FF1" w:rsidP="00207FF1">
      <w:r>
        <w:rPr>
          <w:sz w:val="28"/>
          <w:szCs w:val="28"/>
          <w:lang w:val="uk-UA"/>
        </w:rPr>
        <w:t>Діяльність виконавчого комітету Лебединської міської ради спрямована на об’єктивний, всебічний розгляд звернень громадян, дотримання термінів їх виконання та вирішення порушених у зверненнях питань</w:t>
      </w:r>
    </w:p>
    <w:sectPr w:rsidR="006A69C5" w:rsidSect="003F39F4">
      <w:pgSz w:w="11906" w:h="16838"/>
      <w:pgMar w:top="1134" w:right="566"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Narrow">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D8"/>
    <w:rsid w:val="00207FF1"/>
    <w:rsid w:val="003F39F4"/>
    <w:rsid w:val="004C48D8"/>
    <w:rsid w:val="006A69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94BAE-0115-43C3-B7B5-5A675597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FF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07FF1"/>
    <w:pPr>
      <w:spacing w:before="100" w:beforeAutospacing="1" w:after="100" w:afterAutospacing="1"/>
    </w:pPr>
  </w:style>
  <w:style w:type="character" w:styleId="a4">
    <w:name w:val="Strong"/>
    <w:basedOn w:val="a0"/>
    <w:qFormat/>
    <w:rsid w:val="00207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4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4242</Words>
  <Characters>2419</Characters>
  <Application>Microsoft Office Word</Application>
  <DocSecurity>0</DocSecurity>
  <Lines>20</Lines>
  <Paragraphs>13</Paragraphs>
  <ScaleCrop>false</ScaleCrop>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cp:revision>
  <dcterms:created xsi:type="dcterms:W3CDTF">2021-02-01T14:31:00Z</dcterms:created>
  <dcterms:modified xsi:type="dcterms:W3CDTF">2021-02-01T14:31:00Z</dcterms:modified>
</cp:coreProperties>
</file>